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E48CE" w14:textId="0891E9CF" w:rsidR="005048F8" w:rsidRDefault="005048F8" w:rsidP="005048F8">
      <w:pPr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266DA4D8" w14:textId="01AAF27A" w:rsidR="00E761F5" w:rsidRDefault="00E761F5" w:rsidP="00E761F5">
      <w:pPr>
        <w:jc w:val="right"/>
        <w:rPr>
          <w:rFonts w:ascii="Times New Roman" w:hAnsi="Times New Roman"/>
          <w:b/>
          <w:bCs/>
          <w:sz w:val="28"/>
          <w:szCs w:val="28"/>
          <w:u w:val="single"/>
        </w:rPr>
      </w:pPr>
      <w:r w:rsidRPr="005048F8">
        <w:rPr>
          <w:noProof/>
        </w:rPr>
        <w:drawing>
          <wp:anchor distT="0" distB="0" distL="114300" distR="114300" simplePos="0" relativeHeight="251658240" behindDoc="1" locked="0" layoutInCell="1" allowOverlap="1" wp14:anchorId="35FC8311" wp14:editId="445A6B96">
            <wp:simplePos x="0" y="0"/>
            <wp:positionH relativeFrom="margin">
              <wp:align>center</wp:align>
            </wp:positionH>
            <wp:positionV relativeFrom="paragraph">
              <wp:posOffset>246368</wp:posOffset>
            </wp:positionV>
            <wp:extent cx="905510" cy="913765"/>
            <wp:effectExtent l="0" t="0" r="8890" b="635"/>
            <wp:wrapTopAndBottom/>
            <wp:docPr id="185434211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2"/>
          <w:szCs w:val="22"/>
        </w:rPr>
        <w:t xml:space="preserve">Załącznik nr </w:t>
      </w:r>
      <w:r w:rsidR="005D7965">
        <w:rPr>
          <w:rFonts w:ascii="Times New Roman" w:hAnsi="Times New Roman"/>
          <w:sz w:val="22"/>
          <w:szCs w:val="22"/>
        </w:rPr>
        <w:t>18</w:t>
      </w:r>
    </w:p>
    <w:p w14:paraId="62CEAA0F" w14:textId="77777777" w:rsidR="00BB55F9" w:rsidRDefault="00BB55F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184DB64C" w14:textId="2B8E52C8" w:rsidR="009A31D9" w:rsidRPr="001E60E1" w:rsidRDefault="009A31D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>Klauzul</w:t>
      </w:r>
      <w:r w:rsidR="00E761F5">
        <w:rPr>
          <w:rFonts w:ascii="Times New Roman" w:hAnsi="Times New Roman"/>
          <w:b/>
          <w:bCs/>
          <w:sz w:val="28"/>
          <w:szCs w:val="28"/>
          <w:u w:val="single"/>
        </w:rPr>
        <w:t>a</w:t>
      </w: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 xml:space="preserve"> KSeF</w:t>
      </w:r>
      <w:r w:rsidR="00740687">
        <w:rPr>
          <w:rStyle w:val="Odwoanieprzypisudolnego"/>
          <w:rFonts w:ascii="Times New Roman" w:hAnsi="Times New Roman"/>
          <w:b/>
          <w:bCs/>
          <w:sz w:val="28"/>
          <w:szCs w:val="28"/>
          <w:u w:val="single"/>
        </w:rPr>
        <w:footnoteReference w:id="1"/>
      </w:r>
    </w:p>
    <w:p w14:paraId="78573CCD" w14:textId="77777777" w:rsidR="009A31D9" w:rsidRPr="001E60E1" w:rsidRDefault="009A31D9" w:rsidP="009A31D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F4BAC6" w14:textId="1E550644" w:rsidR="00C617FB" w:rsidRDefault="001C0886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C0886">
        <w:rPr>
          <w:rFonts w:ascii="Times New Roman" w:eastAsia="Calibri" w:hAnsi="Times New Roman"/>
          <w:sz w:val="22"/>
          <w:szCs w:val="22"/>
        </w:rPr>
        <w:t xml:space="preserve">Poniższe postanowienia niniejszego paragrafu będą miały pierwszeństwo w przypadku rozbieżności z dotychczasowymi ustaleniami Stron, w tym z innymi postanowieniami niniejszej Umowy, w tym przedmiocie. </w:t>
      </w:r>
    </w:p>
    <w:p w14:paraId="1C3D13F7" w14:textId="6202BE40" w:rsidR="009A31D9" w:rsidRPr="001E60E1" w:rsidRDefault="009A31D9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Sprzedawca</w:t>
      </w:r>
      <w:r w:rsidR="00B6596B">
        <w:rPr>
          <w:rFonts w:ascii="Times New Roman" w:eastAsia="Calibri" w:hAnsi="Times New Roman"/>
          <w:sz w:val="22"/>
          <w:szCs w:val="22"/>
        </w:rPr>
        <w:t>/Wykonawca</w:t>
      </w:r>
      <w:r w:rsidRPr="001E60E1">
        <w:rPr>
          <w:rFonts w:ascii="Times New Roman" w:eastAsia="Calibri" w:hAnsi="Times New Roman"/>
          <w:sz w:val="22"/>
          <w:szCs w:val="22"/>
        </w:rPr>
        <w:t xml:space="preserve"> wystawi i udostępni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fakturę </w:t>
      </w:r>
      <w:r w:rsidR="001C0886" w:rsidRPr="001C0886">
        <w:rPr>
          <w:rFonts w:ascii="Times New Roman" w:eastAsia="Calibri" w:hAnsi="Times New Roman"/>
          <w:sz w:val="22"/>
          <w:szCs w:val="22"/>
        </w:rPr>
        <w:t>(co w rozumieniu niniejszego paragrafu obejmuje również fakturę korygującą) z wykorzystaniem Krajowego Systemu e-Faktur (dalej: KSeF)</w:t>
      </w:r>
      <w:r w:rsidR="001C0886">
        <w:rPr>
          <w:rFonts w:ascii="Times New Roman" w:eastAsia="Calibri" w:hAnsi="Times New Roman"/>
          <w:sz w:val="22"/>
          <w:szCs w:val="22"/>
        </w:rPr>
        <w:t xml:space="preserve"> </w:t>
      </w:r>
      <w:r w:rsidRPr="001E60E1">
        <w:rPr>
          <w:rFonts w:ascii="Times New Roman" w:eastAsia="Calibri" w:hAnsi="Times New Roman"/>
          <w:sz w:val="22"/>
          <w:szCs w:val="22"/>
        </w:rPr>
        <w:t xml:space="preserve">z wykorzystaniem </w:t>
      </w:r>
      <w:r w:rsidR="001C0886" w:rsidRPr="001C2020">
        <w:rPr>
          <w:rFonts w:ascii="Times New Roman" w:eastAsia="Calibri" w:hAnsi="Times New Roman"/>
          <w:sz w:val="22"/>
          <w:szCs w:val="22"/>
        </w:rPr>
        <w:t xml:space="preserve">Krajowego Systemu e-Faktur (dalej: </w:t>
      </w:r>
      <w:proofErr w:type="spellStart"/>
      <w:r w:rsidR="001C0886" w:rsidRPr="001C2020">
        <w:rPr>
          <w:rFonts w:ascii="Times New Roman" w:eastAsia="Calibri" w:hAnsi="Times New Roman"/>
          <w:sz w:val="22"/>
          <w:szCs w:val="22"/>
        </w:rPr>
        <w:t>KSeF</w:t>
      </w:r>
      <w:proofErr w:type="spellEnd"/>
      <w:r w:rsidR="001C0886" w:rsidRPr="001C2020">
        <w:rPr>
          <w:rFonts w:ascii="Times New Roman" w:eastAsia="Calibri" w:hAnsi="Times New Roman"/>
          <w:sz w:val="22"/>
          <w:szCs w:val="22"/>
        </w:rPr>
        <w:t>),</w:t>
      </w:r>
      <w:r w:rsidRPr="001E60E1">
        <w:rPr>
          <w:rFonts w:ascii="Times New Roman" w:eastAsia="Calibri" w:hAnsi="Times New Roman"/>
          <w:sz w:val="22"/>
          <w:szCs w:val="22"/>
        </w:rPr>
        <w:t xml:space="preserve">, chyba że zaistnieją przypadki, o których mowa w ustawie o </w:t>
      </w:r>
      <w:r w:rsidR="001C0886" w:rsidRPr="001C0886">
        <w:rPr>
          <w:rFonts w:ascii="Times New Roman" w:eastAsia="Calibri" w:hAnsi="Times New Roman"/>
          <w:sz w:val="22"/>
          <w:szCs w:val="22"/>
        </w:rPr>
        <w:t xml:space="preserve">z dnia 11 marca 2004 r. o podatku od towarów i usług (dalej: ustawa  o VAT) </w:t>
      </w:r>
      <w:r w:rsidRPr="001E60E1">
        <w:rPr>
          <w:rFonts w:ascii="Times New Roman" w:eastAsia="Calibri" w:hAnsi="Times New Roman"/>
          <w:sz w:val="22"/>
          <w:szCs w:val="22"/>
        </w:rPr>
        <w:t xml:space="preserve"> uniemożliwiające takie działanie lub uprawniające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innego działania – w takim przypadku faktura zostanie wystawiona i udostępniona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z uwzględnieniem zasad określonych w ustawie o VAT i niżej wskazanych ustępów. </w:t>
      </w:r>
    </w:p>
    <w:p w14:paraId="6E3399C8" w14:textId="0A4EF0C6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Zapłata należnego Sprzedawcy</w:t>
      </w:r>
      <w:r w:rsidR="00B6596B">
        <w:rPr>
          <w:rFonts w:ascii="Times New Roman" w:eastAsia="Calibri" w:hAnsi="Times New Roman"/>
          <w:sz w:val="22"/>
          <w:szCs w:val="22"/>
        </w:rPr>
        <w:t>/Wykonawcy</w:t>
      </w:r>
      <w:r w:rsidRPr="001E60E1">
        <w:rPr>
          <w:rFonts w:ascii="Times New Roman" w:eastAsia="Calibri" w:hAnsi="Times New Roman"/>
          <w:sz w:val="22"/>
          <w:szCs w:val="22"/>
        </w:rPr>
        <w:t xml:space="preserve"> wynagrodzenia nastąpi w oparciu o wystawioną na zasadach określonych w ust. 2 powyżej fakturę na numer rachunku</w:t>
      </w:r>
      <w:r w:rsidR="004A07D6" w:rsidRPr="001E60E1">
        <w:rPr>
          <w:rFonts w:ascii="Times New Roman" w:eastAsia="Calibri" w:hAnsi="Times New Roman"/>
          <w:sz w:val="22"/>
          <w:szCs w:val="22"/>
        </w:rPr>
        <w:t xml:space="preserve"> oraz w terminie podanych w treści Umowy</w:t>
      </w:r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4C9F908E" w14:textId="2EB148A3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 datę wystawienia faktury ustrukturyzowanej uznaje się datę przesłania faktury przez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, a w przypadku faktury, o której mowa w art. 106 </w:t>
      </w:r>
      <w:proofErr w:type="spellStart"/>
      <w:r w:rsidRPr="001E60E1">
        <w:rPr>
          <w:rFonts w:ascii="Times New Roman" w:eastAsia="Calibri" w:hAnsi="Times New Roman"/>
          <w:sz w:val="22"/>
          <w:szCs w:val="22"/>
        </w:rPr>
        <w:t>nda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 ust. 1 lub ust. 16 ustawy o VAT lub faktur wystawianych w okresie awarii lub niedostępności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datę wystawienia wskazaną przez Sprzedawcę na tej fakturze.</w:t>
      </w:r>
    </w:p>
    <w:p w14:paraId="20797E04" w14:textId="396321D1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Za dzień skutecznego doręczenia faktury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uznaje się dzień jej otrzymania w rozumieniu przepisów ustawy o VAT; w przypadku faktury ustrukturyzowanej będzie to zatem dzień przydzielenia jej indywidualnego numeru identyfikującego tę fakturę w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6FE41E8A" w14:textId="0814C1E8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Jeżeli ustawa o VAT dopuszcza możliwość udostępnienia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faktury w sposób inny niż przy użyciu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, taka faktura może zostać doręczona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na jeden z następujących adresów: </w:t>
      </w:r>
    </w:p>
    <w:p w14:paraId="1D749217" w14:textId="014B3FD4" w:rsidR="009A31D9" w:rsidRPr="001E60E1" w:rsidRDefault="009A31D9" w:rsidP="00923417">
      <w:pPr>
        <w:spacing w:after="160" w:line="259" w:lineRule="auto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a)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700732" w:rsidRPr="001E60E1">
        <w:rPr>
          <w:rFonts w:ascii="Times New Roman" w:eastAsia="Calibri" w:hAnsi="Times New Roman"/>
          <w:sz w:val="22"/>
          <w:szCs w:val="22"/>
        </w:rPr>
        <w:t>ORLEN Centrum Usług Korporacyjnych Sp. z o.</w:t>
      </w:r>
      <w:r w:rsidR="00923417">
        <w:rPr>
          <w:rFonts w:ascii="Times New Roman" w:eastAsia="Calibri" w:hAnsi="Times New Roman"/>
          <w:sz w:val="22"/>
          <w:szCs w:val="22"/>
        </w:rPr>
        <w:t xml:space="preserve"> </w:t>
      </w:r>
      <w:r w:rsidR="00700732" w:rsidRPr="001E60E1">
        <w:rPr>
          <w:rFonts w:ascii="Times New Roman" w:eastAsia="Calibri" w:hAnsi="Times New Roman"/>
          <w:sz w:val="22"/>
          <w:szCs w:val="22"/>
        </w:rPr>
        <w:t>o., ul. Łukasiewicza 39, 09</w:t>
      </w:r>
      <w:r w:rsidR="00923417">
        <w:rPr>
          <w:rFonts w:ascii="Times New Roman" w:eastAsia="Calibri" w:hAnsi="Times New Roman"/>
          <w:sz w:val="22"/>
          <w:szCs w:val="22"/>
        </w:rPr>
        <w:t xml:space="preserve"> – </w:t>
      </w:r>
      <w:r w:rsidR="00700732" w:rsidRPr="001E60E1">
        <w:rPr>
          <w:rFonts w:ascii="Times New Roman" w:eastAsia="Calibri" w:hAnsi="Times New Roman"/>
          <w:sz w:val="22"/>
          <w:szCs w:val="22"/>
        </w:rPr>
        <w:t>400 Płock, w kopercie oznaczonej dopiskiem „</w:t>
      </w:r>
      <w:r w:rsidR="00700732" w:rsidRPr="00923417">
        <w:rPr>
          <w:rFonts w:ascii="Times New Roman" w:eastAsia="Calibri" w:hAnsi="Times New Roman"/>
          <w:b/>
          <w:bCs/>
          <w:sz w:val="22"/>
          <w:szCs w:val="22"/>
        </w:rPr>
        <w:t>FAKTURA</w:t>
      </w:r>
      <w:r w:rsidR="00700732" w:rsidRPr="001E60E1">
        <w:rPr>
          <w:rFonts w:ascii="Times New Roman" w:eastAsia="Calibri" w:hAnsi="Times New Roman"/>
          <w:sz w:val="22"/>
          <w:szCs w:val="22"/>
        </w:rPr>
        <w:t>”</w:t>
      </w:r>
      <w:r w:rsidRPr="001E60E1">
        <w:rPr>
          <w:rFonts w:ascii="Times New Roman" w:eastAsia="Calibri" w:hAnsi="Times New Roman"/>
          <w:sz w:val="22"/>
          <w:szCs w:val="22"/>
        </w:rPr>
        <w:t xml:space="preserve"> (za datę skutecznego doręczenia faktury w takim przypadku będzie uznawana data doręczenia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przesyłki listowej zawierającej ww. fakturę, oznaczoną odpowiednimi kodami zgodnie z ustawą o VAT (z zastrzeżeniem, że w przypadku braku odbioru takiej przesyłki faktura będzie uznana za skutecznie doręczoną po upływie 14 dni od pozostawienia pierwszego zawiadomienia o próbie doręczenia takiej przesyłki) lub data nadania fakturze numeru identyfikującego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w zależności od tego, która z wymienionych sytuacji nastąpi pierwsza).</w:t>
      </w:r>
    </w:p>
    <w:p w14:paraId="1C153CDF" w14:textId="4627A7F3" w:rsidR="009A31D9" w:rsidRPr="001E60E1" w:rsidRDefault="009A31D9" w:rsidP="00923417">
      <w:pPr>
        <w:autoSpaceDE w:val="0"/>
        <w:autoSpaceDN w:val="0"/>
        <w:adjustRightInd w:val="0"/>
        <w:spacing w:before="72"/>
        <w:ind w:left="567" w:hanging="283"/>
        <w:jc w:val="both"/>
        <w:rPr>
          <w:rFonts w:ascii="Times New Roman" w:hAnsi="Times New Roman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b)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dla Sprzedawców/Wykonawców z którymi ANWIL S.A. ma zawarte </w:t>
      </w:r>
      <w:r w:rsidR="008F6797">
        <w:rPr>
          <w:rFonts w:ascii="Times New Roman" w:eastAsia="Calibri" w:hAnsi="Times New Roman"/>
          <w:sz w:val="22"/>
          <w:szCs w:val="22"/>
        </w:rPr>
        <w:t>P</w:t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orozumienie </w:t>
      </w:r>
      <w:proofErr w:type="spellStart"/>
      <w:r w:rsidR="00923417" w:rsidRPr="00923417">
        <w:rPr>
          <w:rFonts w:ascii="Times New Roman" w:eastAsia="Calibri" w:hAnsi="Times New Roman"/>
          <w:sz w:val="22"/>
          <w:szCs w:val="22"/>
        </w:rPr>
        <w:t>ws</w:t>
      </w:r>
      <w:proofErr w:type="spellEnd"/>
      <w:r w:rsidR="00923417" w:rsidRPr="00923417">
        <w:rPr>
          <w:rFonts w:ascii="Times New Roman" w:eastAsia="Calibri" w:hAnsi="Times New Roman"/>
          <w:sz w:val="22"/>
          <w:szCs w:val="22"/>
        </w:rPr>
        <w:t xml:space="preserve"> przesyłania faktur w formie elektronicznej </w:t>
      </w:r>
      <w:r w:rsidRPr="001E60E1">
        <w:rPr>
          <w:rFonts w:ascii="Times New Roman" w:eastAsia="Calibri" w:hAnsi="Times New Roman"/>
          <w:sz w:val="22"/>
          <w:szCs w:val="22"/>
        </w:rPr>
        <w:t xml:space="preserve">e-mail: </w:t>
      </w:r>
      <w:hyperlink r:id="rId13" w:history="1">
        <w:r w:rsidR="00A45426" w:rsidRPr="001E60E1">
          <w:rPr>
            <w:rFonts w:ascii="Times New Roman" w:hAnsi="Times New Roman"/>
            <w:color w:val="0000FF"/>
            <w:szCs w:val="22"/>
            <w:u w:val="single"/>
          </w:rPr>
          <w:t>efaktura.anwi@orlen.pl</w:t>
        </w:r>
      </w:hyperlink>
      <w:r w:rsidR="00A45426" w:rsidRPr="001E60E1">
        <w:rPr>
          <w:rFonts w:ascii="Times New Roman" w:hAnsi="Times New Roman"/>
          <w:szCs w:val="22"/>
        </w:rPr>
        <w:t xml:space="preserve"> </w:t>
      </w:r>
      <w:r w:rsidRPr="001E60E1">
        <w:rPr>
          <w:rFonts w:ascii="Times New Roman" w:eastAsia="Calibri" w:hAnsi="Times New Roman"/>
          <w:sz w:val="22"/>
          <w:szCs w:val="22"/>
        </w:rPr>
        <w:t xml:space="preserve">(za datę skutecznego doręczenia faktury w takim przypadku będzie uznawana data wysłania przez Sprzedawcę do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wiadomości e-mail zawierającej ww. fakturę, np. w formacie pdf, oznaczoną odpowiednimi kodami zgodnie z ustawą o VAT lub data nadania fakturze numeru identyfikującego w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w zależności od tego, która z wymienionych sytuacji nastąpi pierwsza).</w:t>
      </w:r>
    </w:p>
    <w:p w14:paraId="75CCF98C" w14:textId="77777777" w:rsidR="009A31D9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lastRenderedPageBreak/>
        <w:t>Faktura będzie uznana za prawidłowo wystawioną, jeżeli zostanie wystawiona z uwzględnieniem zasad wystawiania faktur określonych w ustawie o VAT.</w:t>
      </w:r>
      <w:bookmarkStart w:id="0" w:name="_Hlk210310858"/>
    </w:p>
    <w:bookmarkEnd w:id="0"/>
    <w:p w14:paraId="3E80731A" w14:textId="40FAAE7A" w:rsidR="006F353E" w:rsidRPr="00C617FB" w:rsidRDefault="009A31D9" w:rsidP="00403695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proofErr w:type="gramStart"/>
      <w:r w:rsidRPr="00C617FB">
        <w:rPr>
          <w:rFonts w:ascii="Times New Roman" w:eastAsia="Calibri" w:hAnsi="Times New Roman"/>
          <w:sz w:val="22"/>
          <w:szCs w:val="22"/>
        </w:rPr>
        <w:t>Zasady</w:t>
      </w:r>
      <w:proofErr w:type="gramEnd"/>
      <w:r w:rsidRPr="00C617FB">
        <w:rPr>
          <w:rFonts w:ascii="Times New Roman" w:eastAsia="Calibri" w:hAnsi="Times New Roman"/>
          <w:sz w:val="22"/>
          <w:szCs w:val="22"/>
        </w:rPr>
        <w:t xml:space="preserve"> o których mowa w ust. 5 i 6 powyżej stosuje się odpowiednio do załączników ustrukturyzowanych</w:t>
      </w:r>
      <w:r w:rsidR="00122FBE" w:rsidRPr="00C617FB">
        <w:rPr>
          <w:rFonts w:ascii="Times New Roman" w:eastAsia="Calibri" w:hAnsi="Times New Roman"/>
          <w:sz w:val="22"/>
          <w:szCs w:val="22"/>
        </w:rPr>
        <w:t>.</w:t>
      </w:r>
      <w:r w:rsidR="00740687">
        <w:rPr>
          <w:rStyle w:val="Odwoanieprzypisudolnego"/>
          <w:rFonts w:ascii="Times New Roman" w:eastAsia="Calibri" w:hAnsi="Times New Roman"/>
          <w:sz w:val="22"/>
          <w:szCs w:val="22"/>
        </w:rPr>
        <w:footnoteReference w:id="2"/>
      </w:r>
    </w:p>
    <w:sectPr w:rsidR="006F353E" w:rsidRPr="00C617FB" w:rsidSect="005048F8">
      <w:headerReference w:type="default" r:id="rId14"/>
      <w:type w:val="continuous"/>
      <w:pgSz w:w="11906" w:h="16838" w:code="9"/>
      <w:pgMar w:top="851" w:right="907" w:bottom="851" w:left="1134" w:header="709" w:footer="386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0BB2B" w14:textId="77777777" w:rsidR="00D136A8" w:rsidRDefault="00D136A8">
      <w:r>
        <w:separator/>
      </w:r>
    </w:p>
  </w:endnote>
  <w:endnote w:type="continuationSeparator" w:id="0">
    <w:p w14:paraId="1A12038A" w14:textId="77777777" w:rsidR="00D136A8" w:rsidRDefault="00D13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A0BE" w14:textId="77777777" w:rsidR="00D136A8" w:rsidRDefault="00D136A8">
      <w:r>
        <w:separator/>
      </w:r>
    </w:p>
  </w:footnote>
  <w:footnote w:type="continuationSeparator" w:id="0">
    <w:p w14:paraId="206FC59D" w14:textId="77777777" w:rsidR="00D136A8" w:rsidRDefault="00D136A8">
      <w:r>
        <w:continuationSeparator/>
      </w:r>
    </w:p>
  </w:footnote>
  <w:footnote w:id="1">
    <w:p w14:paraId="0E0A9382" w14:textId="4BE27414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0687">
        <w:rPr>
          <w:sz w:val="16"/>
          <w:szCs w:val="16"/>
        </w:rPr>
        <w:t>Postanowienia niniejszej klauzuli nie znajdują zastosowania w odniesieniu do transakcji, w ramach których Sprzedawca/Wykonawca nie posiada statusu podatnika podatku od towarów i usług zarejestrowanego na terytorium Rzeczypospolitej Polskiej (tj. nie posiada polskiego numeru identyfikacji podatkowej VAT).</w:t>
      </w:r>
    </w:p>
  </w:footnote>
  <w:footnote w:id="2">
    <w:p w14:paraId="6C045A2E" w14:textId="07D10F16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75823">
        <w:rPr>
          <w:sz w:val="16"/>
          <w:szCs w:val="16"/>
        </w:rPr>
        <w:t>ust. 8 ma zastosowanie tylko w umowach lub regulaminach, które zakładają, że do faktury dodawany jest załącznik ustrukturyzowany</w:t>
      </w:r>
      <w:r>
        <w:rPr>
          <w:sz w:val="16"/>
          <w:szCs w:val="16"/>
        </w:rPr>
        <w:t xml:space="preserve"> </w:t>
      </w:r>
      <w:r w:rsidRPr="00275823">
        <w:rPr>
          <w:sz w:val="16"/>
          <w:szCs w:val="16"/>
        </w:rPr>
        <w:t>w</w:t>
      </w:r>
      <w:r>
        <w:rPr>
          <w:sz w:val="16"/>
          <w:szCs w:val="16"/>
        </w:rPr>
        <w:t> </w:t>
      </w:r>
      <w:r w:rsidRPr="00275823">
        <w:rPr>
          <w:sz w:val="16"/>
          <w:szCs w:val="16"/>
        </w:rPr>
        <w:t>rozumieniu KSeF.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04303" w14:textId="77777777" w:rsidR="0053627C" w:rsidRDefault="0053627C">
    <w:pPr>
      <w:pStyle w:val="Nagwek"/>
    </w:pPr>
  </w:p>
  <w:p w14:paraId="46D7739A" w14:textId="77777777" w:rsidR="0053627C" w:rsidRDefault="005362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C1856"/>
    <w:multiLevelType w:val="hybridMultilevel"/>
    <w:tmpl w:val="8BE0B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63D56"/>
    <w:multiLevelType w:val="hybridMultilevel"/>
    <w:tmpl w:val="39D4FA8E"/>
    <w:lvl w:ilvl="0" w:tplc="D74E804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10DB6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811AB"/>
    <w:multiLevelType w:val="hybridMultilevel"/>
    <w:tmpl w:val="95C2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45884"/>
    <w:multiLevelType w:val="hybridMultilevel"/>
    <w:tmpl w:val="38046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E4338"/>
    <w:multiLevelType w:val="hybridMultilevel"/>
    <w:tmpl w:val="F2565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76685">
    <w:abstractNumId w:val="4"/>
  </w:num>
  <w:num w:numId="2" w16cid:durableId="1203857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0015557">
    <w:abstractNumId w:val="3"/>
  </w:num>
  <w:num w:numId="4" w16cid:durableId="1820027658">
    <w:abstractNumId w:val="5"/>
  </w:num>
  <w:num w:numId="5" w16cid:durableId="107284193">
    <w:abstractNumId w:val="0"/>
  </w:num>
  <w:num w:numId="6" w16cid:durableId="454831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968744">
    <w:abstractNumId w:val="1"/>
  </w:num>
  <w:num w:numId="8" w16cid:durableId="892733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formatting="1" w:enforcement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00"/>
    <w:rsid w:val="000054CA"/>
    <w:rsid w:val="00011A20"/>
    <w:rsid w:val="00017334"/>
    <w:rsid w:val="000174CD"/>
    <w:rsid w:val="00024745"/>
    <w:rsid w:val="00025CEA"/>
    <w:rsid w:val="00031204"/>
    <w:rsid w:val="0005625B"/>
    <w:rsid w:val="00075FEF"/>
    <w:rsid w:val="00080006"/>
    <w:rsid w:val="000906F2"/>
    <w:rsid w:val="00096388"/>
    <w:rsid w:val="000B7C6D"/>
    <w:rsid w:val="000D2374"/>
    <w:rsid w:val="000D54E7"/>
    <w:rsid w:val="000F6288"/>
    <w:rsid w:val="00121959"/>
    <w:rsid w:val="001224F2"/>
    <w:rsid w:val="00122FBE"/>
    <w:rsid w:val="00133746"/>
    <w:rsid w:val="00137ADB"/>
    <w:rsid w:val="00172E64"/>
    <w:rsid w:val="00176F07"/>
    <w:rsid w:val="00190876"/>
    <w:rsid w:val="00194BEB"/>
    <w:rsid w:val="001B6E4A"/>
    <w:rsid w:val="001C0886"/>
    <w:rsid w:val="001C2020"/>
    <w:rsid w:val="001D4279"/>
    <w:rsid w:val="001E09A4"/>
    <w:rsid w:val="001E176C"/>
    <w:rsid w:val="001E60E1"/>
    <w:rsid w:val="00213271"/>
    <w:rsid w:val="0021673A"/>
    <w:rsid w:val="00217FAD"/>
    <w:rsid w:val="00225D5D"/>
    <w:rsid w:val="002316C6"/>
    <w:rsid w:val="002437B5"/>
    <w:rsid w:val="00252DFF"/>
    <w:rsid w:val="0025314B"/>
    <w:rsid w:val="00256198"/>
    <w:rsid w:val="002658AA"/>
    <w:rsid w:val="00270E00"/>
    <w:rsid w:val="002721F7"/>
    <w:rsid w:val="00282FC3"/>
    <w:rsid w:val="002832A9"/>
    <w:rsid w:val="00285C24"/>
    <w:rsid w:val="00295D58"/>
    <w:rsid w:val="002A04A9"/>
    <w:rsid w:val="002A645B"/>
    <w:rsid w:val="002B7378"/>
    <w:rsid w:val="002C5E35"/>
    <w:rsid w:val="002D079F"/>
    <w:rsid w:val="002E0971"/>
    <w:rsid w:val="002F7D8D"/>
    <w:rsid w:val="003029A9"/>
    <w:rsid w:val="00312F38"/>
    <w:rsid w:val="003148FE"/>
    <w:rsid w:val="0031797C"/>
    <w:rsid w:val="00317C5E"/>
    <w:rsid w:val="003230AA"/>
    <w:rsid w:val="00324E72"/>
    <w:rsid w:val="003364D4"/>
    <w:rsid w:val="00336ED4"/>
    <w:rsid w:val="003532FA"/>
    <w:rsid w:val="00361B6B"/>
    <w:rsid w:val="00363859"/>
    <w:rsid w:val="0037054B"/>
    <w:rsid w:val="003822FC"/>
    <w:rsid w:val="00384D86"/>
    <w:rsid w:val="0038542B"/>
    <w:rsid w:val="003B11D8"/>
    <w:rsid w:val="003B662D"/>
    <w:rsid w:val="003C5586"/>
    <w:rsid w:val="003C7667"/>
    <w:rsid w:val="003D11D3"/>
    <w:rsid w:val="003E11C0"/>
    <w:rsid w:val="003E454F"/>
    <w:rsid w:val="003F192D"/>
    <w:rsid w:val="003F1BDD"/>
    <w:rsid w:val="003F7B7E"/>
    <w:rsid w:val="00403695"/>
    <w:rsid w:val="00412384"/>
    <w:rsid w:val="00424F36"/>
    <w:rsid w:val="00452C4C"/>
    <w:rsid w:val="00460D09"/>
    <w:rsid w:val="004675FB"/>
    <w:rsid w:val="0047221F"/>
    <w:rsid w:val="0047583C"/>
    <w:rsid w:val="004809E6"/>
    <w:rsid w:val="00494D29"/>
    <w:rsid w:val="004A07D6"/>
    <w:rsid w:val="004A6B0A"/>
    <w:rsid w:val="004B73E9"/>
    <w:rsid w:val="004C3E02"/>
    <w:rsid w:val="004D1BB1"/>
    <w:rsid w:val="004D5464"/>
    <w:rsid w:val="004F0A85"/>
    <w:rsid w:val="005048F8"/>
    <w:rsid w:val="00511FCD"/>
    <w:rsid w:val="005337C2"/>
    <w:rsid w:val="0053627C"/>
    <w:rsid w:val="00536834"/>
    <w:rsid w:val="00540CCA"/>
    <w:rsid w:val="00542BA9"/>
    <w:rsid w:val="00555D2C"/>
    <w:rsid w:val="005661C4"/>
    <w:rsid w:val="00582AD5"/>
    <w:rsid w:val="00591C56"/>
    <w:rsid w:val="00593FEF"/>
    <w:rsid w:val="00596263"/>
    <w:rsid w:val="005A0E82"/>
    <w:rsid w:val="005A4ACF"/>
    <w:rsid w:val="005A63D8"/>
    <w:rsid w:val="005B0C03"/>
    <w:rsid w:val="005B684F"/>
    <w:rsid w:val="005B78AD"/>
    <w:rsid w:val="005C6DE6"/>
    <w:rsid w:val="005D46D4"/>
    <w:rsid w:val="005D6A94"/>
    <w:rsid w:val="005D7965"/>
    <w:rsid w:val="005E3847"/>
    <w:rsid w:val="005E5FDF"/>
    <w:rsid w:val="005E63D1"/>
    <w:rsid w:val="00601410"/>
    <w:rsid w:val="00606891"/>
    <w:rsid w:val="006318B8"/>
    <w:rsid w:val="00642268"/>
    <w:rsid w:val="0066187E"/>
    <w:rsid w:val="0066330B"/>
    <w:rsid w:val="006A21F7"/>
    <w:rsid w:val="006C2F7A"/>
    <w:rsid w:val="006C348B"/>
    <w:rsid w:val="006C72C0"/>
    <w:rsid w:val="006D536C"/>
    <w:rsid w:val="006F353E"/>
    <w:rsid w:val="00700732"/>
    <w:rsid w:val="00724FC5"/>
    <w:rsid w:val="0072773A"/>
    <w:rsid w:val="00731F8F"/>
    <w:rsid w:val="00740687"/>
    <w:rsid w:val="00744107"/>
    <w:rsid w:val="007710DB"/>
    <w:rsid w:val="00775B72"/>
    <w:rsid w:val="00776353"/>
    <w:rsid w:val="0078076E"/>
    <w:rsid w:val="00784B57"/>
    <w:rsid w:val="00792061"/>
    <w:rsid w:val="007A24A2"/>
    <w:rsid w:val="007A2A98"/>
    <w:rsid w:val="007A7A38"/>
    <w:rsid w:val="007C20E1"/>
    <w:rsid w:val="007E3222"/>
    <w:rsid w:val="007F08E7"/>
    <w:rsid w:val="00801F47"/>
    <w:rsid w:val="0080603E"/>
    <w:rsid w:val="00812FDE"/>
    <w:rsid w:val="00815013"/>
    <w:rsid w:val="00833574"/>
    <w:rsid w:val="008341AF"/>
    <w:rsid w:val="00850D06"/>
    <w:rsid w:val="00861889"/>
    <w:rsid w:val="00871E2D"/>
    <w:rsid w:val="00876C45"/>
    <w:rsid w:val="008804CC"/>
    <w:rsid w:val="008869D1"/>
    <w:rsid w:val="00896F78"/>
    <w:rsid w:val="008A0DB8"/>
    <w:rsid w:val="008B582B"/>
    <w:rsid w:val="008D1CD4"/>
    <w:rsid w:val="008E149C"/>
    <w:rsid w:val="008E161B"/>
    <w:rsid w:val="008E2A59"/>
    <w:rsid w:val="008E2ECB"/>
    <w:rsid w:val="008F1545"/>
    <w:rsid w:val="008F41EA"/>
    <w:rsid w:val="008F6797"/>
    <w:rsid w:val="00904A23"/>
    <w:rsid w:val="00915516"/>
    <w:rsid w:val="00917267"/>
    <w:rsid w:val="00923417"/>
    <w:rsid w:val="009351B9"/>
    <w:rsid w:val="00950A23"/>
    <w:rsid w:val="00955ECB"/>
    <w:rsid w:val="009636A4"/>
    <w:rsid w:val="009822E0"/>
    <w:rsid w:val="009A20AC"/>
    <w:rsid w:val="009A31D9"/>
    <w:rsid w:val="009A6811"/>
    <w:rsid w:val="009C06FA"/>
    <w:rsid w:val="009F2D0A"/>
    <w:rsid w:val="009F456B"/>
    <w:rsid w:val="00A0625E"/>
    <w:rsid w:val="00A14E43"/>
    <w:rsid w:val="00A151C4"/>
    <w:rsid w:val="00A208EF"/>
    <w:rsid w:val="00A30451"/>
    <w:rsid w:val="00A32906"/>
    <w:rsid w:val="00A36921"/>
    <w:rsid w:val="00A45426"/>
    <w:rsid w:val="00A50A29"/>
    <w:rsid w:val="00A51470"/>
    <w:rsid w:val="00A5147A"/>
    <w:rsid w:val="00A54590"/>
    <w:rsid w:val="00A615B6"/>
    <w:rsid w:val="00A62BCA"/>
    <w:rsid w:val="00A738C8"/>
    <w:rsid w:val="00A74DF3"/>
    <w:rsid w:val="00A81E2B"/>
    <w:rsid w:val="00A963D5"/>
    <w:rsid w:val="00AC5119"/>
    <w:rsid w:val="00AD2990"/>
    <w:rsid w:val="00B02BBE"/>
    <w:rsid w:val="00B063DF"/>
    <w:rsid w:val="00B13F7B"/>
    <w:rsid w:val="00B23DEE"/>
    <w:rsid w:val="00B30B05"/>
    <w:rsid w:val="00B3683B"/>
    <w:rsid w:val="00B44012"/>
    <w:rsid w:val="00B576B8"/>
    <w:rsid w:val="00B6596B"/>
    <w:rsid w:val="00B75D85"/>
    <w:rsid w:val="00B7788D"/>
    <w:rsid w:val="00B77C63"/>
    <w:rsid w:val="00B8410C"/>
    <w:rsid w:val="00B92558"/>
    <w:rsid w:val="00B94982"/>
    <w:rsid w:val="00B96218"/>
    <w:rsid w:val="00B9727A"/>
    <w:rsid w:val="00B97CE0"/>
    <w:rsid w:val="00BB55F9"/>
    <w:rsid w:val="00BB7CE6"/>
    <w:rsid w:val="00BC02B0"/>
    <w:rsid w:val="00BE126F"/>
    <w:rsid w:val="00BE5069"/>
    <w:rsid w:val="00BF34CD"/>
    <w:rsid w:val="00C047C1"/>
    <w:rsid w:val="00C0637B"/>
    <w:rsid w:val="00C14F2E"/>
    <w:rsid w:val="00C1546E"/>
    <w:rsid w:val="00C24D04"/>
    <w:rsid w:val="00C3676F"/>
    <w:rsid w:val="00C36CEE"/>
    <w:rsid w:val="00C37D8C"/>
    <w:rsid w:val="00C53CE3"/>
    <w:rsid w:val="00C57308"/>
    <w:rsid w:val="00C617FB"/>
    <w:rsid w:val="00C709BF"/>
    <w:rsid w:val="00C760F5"/>
    <w:rsid w:val="00C80B8C"/>
    <w:rsid w:val="00C843BA"/>
    <w:rsid w:val="00C85B8C"/>
    <w:rsid w:val="00C939BB"/>
    <w:rsid w:val="00C97B63"/>
    <w:rsid w:val="00CB4214"/>
    <w:rsid w:val="00CB569B"/>
    <w:rsid w:val="00CC5200"/>
    <w:rsid w:val="00CD26DA"/>
    <w:rsid w:val="00CD2C32"/>
    <w:rsid w:val="00CE7751"/>
    <w:rsid w:val="00D04B70"/>
    <w:rsid w:val="00D1187E"/>
    <w:rsid w:val="00D136A8"/>
    <w:rsid w:val="00D21DD1"/>
    <w:rsid w:val="00D27643"/>
    <w:rsid w:val="00D34494"/>
    <w:rsid w:val="00D47C80"/>
    <w:rsid w:val="00D60AE6"/>
    <w:rsid w:val="00D740FF"/>
    <w:rsid w:val="00D77B1E"/>
    <w:rsid w:val="00D816BE"/>
    <w:rsid w:val="00D97B93"/>
    <w:rsid w:val="00DB644B"/>
    <w:rsid w:val="00DD1A6A"/>
    <w:rsid w:val="00DD5C1A"/>
    <w:rsid w:val="00DD6FE9"/>
    <w:rsid w:val="00DE21DE"/>
    <w:rsid w:val="00DE357A"/>
    <w:rsid w:val="00DF57F4"/>
    <w:rsid w:val="00DF6780"/>
    <w:rsid w:val="00E01428"/>
    <w:rsid w:val="00E24A1C"/>
    <w:rsid w:val="00E24E06"/>
    <w:rsid w:val="00E30A3C"/>
    <w:rsid w:val="00E30DCF"/>
    <w:rsid w:val="00E37CA5"/>
    <w:rsid w:val="00E44600"/>
    <w:rsid w:val="00E54B84"/>
    <w:rsid w:val="00E56A68"/>
    <w:rsid w:val="00E625C7"/>
    <w:rsid w:val="00E64B5F"/>
    <w:rsid w:val="00E66350"/>
    <w:rsid w:val="00E761F5"/>
    <w:rsid w:val="00E81AC3"/>
    <w:rsid w:val="00E924D8"/>
    <w:rsid w:val="00E961BE"/>
    <w:rsid w:val="00E974A6"/>
    <w:rsid w:val="00EA15B1"/>
    <w:rsid w:val="00EA2FFC"/>
    <w:rsid w:val="00EA794A"/>
    <w:rsid w:val="00EB140E"/>
    <w:rsid w:val="00EB6F8D"/>
    <w:rsid w:val="00EB7A75"/>
    <w:rsid w:val="00EC3E2D"/>
    <w:rsid w:val="00ED4557"/>
    <w:rsid w:val="00EE237A"/>
    <w:rsid w:val="00EF0740"/>
    <w:rsid w:val="00EF528C"/>
    <w:rsid w:val="00F05C5A"/>
    <w:rsid w:val="00F05FF2"/>
    <w:rsid w:val="00F35CC5"/>
    <w:rsid w:val="00F457BC"/>
    <w:rsid w:val="00F51F74"/>
    <w:rsid w:val="00F5258D"/>
    <w:rsid w:val="00F63D08"/>
    <w:rsid w:val="00F75CC6"/>
    <w:rsid w:val="00F75F89"/>
    <w:rsid w:val="00F81B8E"/>
    <w:rsid w:val="00F83867"/>
    <w:rsid w:val="00F910B9"/>
    <w:rsid w:val="00F92609"/>
    <w:rsid w:val="00F9260D"/>
    <w:rsid w:val="00F94D49"/>
    <w:rsid w:val="00F964B7"/>
    <w:rsid w:val="00FD0B36"/>
    <w:rsid w:val="00FD1EAA"/>
    <w:rsid w:val="00FE1689"/>
    <w:rsid w:val="00FE2BC2"/>
    <w:rsid w:val="00FF1A17"/>
    <w:rsid w:val="00FF5E1B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146DE"/>
  <w15:docId w15:val="{EC742F55-3E47-4D01-B921-BE0CD0FF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7E3222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850D06"/>
    <w:rPr>
      <w:rFonts w:ascii="Arial" w:hAnsi="Arial"/>
      <w:sz w:val="24"/>
    </w:rPr>
  </w:style>
  <w:style w:type="character" w:styleId="Odwoaniedokomentarza">
    <w:name w:val="annotation reference"/>
    <w:basedOn w:val="Domylnaczcionkaakapitu"/>
    <w:semiHidden/>
    <w:unhideWhenUsed/>
    <w:rsid w:val="0086188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6188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6188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61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61889"/>
    <w:rPr>
      <w:rFonts w:ascii="Arial" w:hAnsi="Arial"/>
      <w:b/>
      <w:bCs/>
    </w:rPr>
  </w:style>
  <w:style w:type="character" w:customStyle="1" w:styleId="fontstyle01">
    <w:name w:val="fontstyle01"/>
    <w:basedOn w:val="Domylnaczcionkaakapitu"/>
    <w:rsid w:val="00E56A68"/>
    <w:rPr>
      <w:rFonts w:ascii="Calibri-Bold" w:hAnsi="Calibri-Bold" w:hint="default"/>
      <w:b/>
      <w:bCs/>
      <w:i w:val="0"/>
      <w:iCs w:val="0"/>
      <w:color w:val="0F3780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147A"/>
    <w:rPr>
      <w:rFonts w:ascii="Tahoma" w:hAnsi="Tahoma"/>
      <w:snapToGrid w:val="0"/>
      <w:sz w:val="28"/>
    </w:rPr>
  </w:style>
  <w:style w:type="table" w:styleId="Tabela-Siatka">
    <w:name w:val="Table Grid"/>
    <w:basedOn w:val="Standardowy"/>
    <w:rsid w:val="006C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31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A07D6"/>
    <w:rPr>
      <w:rFonts w:ascii="Arial" w:hAnsi="Arial"/>
      <w:sz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74068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40687"/>
    <w:rPr>
      <w:rFonts w:ascii="Arial" w:hAnsi="Arial"/>
    </w:rPr>
  </w:style>
  <w:style w:type="character" w:styleId="Odwoanieprzypisudolnego">
    <w:name w:val="footnote reference"/>
    <w:basedOn w:val="Domylnaczcionkaakapitu"/>
    <w:semiHidden/>
    <w:unhideWhenUsed/>
    <w:rsid w:val="00740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aktura.anwi@orlen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warszawa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6E9B9D-CF2B-4DD6-85A3-C20DC734E7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B2CD5A-1592-4044-B917-EB225FA1B5A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9D31E0C-658A-448F-AE39-9B059E4184B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9427F1B-B198-4941-8701-37931D0EB5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2E2422-291C-4928-BB31-939B2465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papier_firmowyA4_warszawa-do_zaciagania_zobowiązan_2020</Template>
  <TotalTime>1</TotalTime>
  <Pages>2</Pages>
  <Words>495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Warszawa – do zaciągania zobowiązań</vt:lpstr>
    </vt:vector>
  </TitlesOfParts>
  <Company>MARO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Warszawa – do zaciągania zobowiązań</dc:title>
  <dc:creator>Kamil Stulgis</dc:creator>
  <cp:lastModifiedBy>Czerwińska-Stępień Katarzyna (ANW)</cp:lastModifiedBy>
  <cp:revision>4</cp:revision>
  <cp:lastPrinted>2025-10-09T13:52:00Z</cp:lastPrinted>
  <dcterms:created xsi:type="dcterms:W3CDTF">2026-05-15T07:10:00Z</dcterms:created>
  <dcterms:modified xsi:type="dcterms:W3CDTF">2026-05-25T12:27:00Z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2023-06-26T10:53:17Z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dfff4d46-621b-4021-8561-d5b6b1f7f14e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b3b60e38-724b-44cb-8b52-7841a0346e9d_Enabled">
    <vt:lpwstr>true</vt:lpwstr>
  </property>
  <property fmtid="{D5CDD505-2E9C-101B-9397-08002B2CF9AE}" pid="12" name="MSIP_Label_b3b60e38-724b-44cb-8b52-7841a0346e9d_SetDate">
    <vt:lpwstr>2026-05-25T12:27:36Z</vt:lpwstr>
  </property>
  <property fmtid="{D5CDD505-2E9C-101B-9397-08002B2CF9AE}" pid="13" name="MSIP_Label_b3b60e38-724b-44cb-8b52-7841a0346e9d_Method">
    <vt:lpwstr>Standard</vt:lpwstr>
  </property>
  <property fmtid="{D5CDD505-2E9C-101B-9397-08002B2CF9AE}" pid="14" name="MSIP_Label_b3b60e38-724b-44cb-8b52-7841a0346e9d_Name">
    <vt:lpwstr>aad.gkorl.label.internal.gkorl</vt:lpwstr>
  </property>
  <property fmtid="{D5CDD505-2E9C-101B-9397-08002B2CF9AE}" pid="15" name="MSIP_Label_b3b60e38-724b-44cb-8b52-7841a0346e9d_SiteId">
    <vt:lpwstr>49ed4135-8213-4cdc-b4ed-aca2fd2e32c2</vt:lpwstr>
  </property>
  <property fmtid="{D5CDD505-2E9C-101B-9397-08002B2CF9AE}" pid="16" name="MSIP_Label_b3b60e38-724b-44cb-8b52-7841a0346e9d_ActionId">
    <vt:lpwstr>67ba647b-3378-45b8-acd6-bee262077fb4</vt:lpwstr>
  </property>
  <property fmtid="{D5CDD505-2E9C-101B-9397-08002B2CF9AE}" pid="17" name="MSIP_Label_b3b60e38-724b-44cb-8b52-7841a0346e9d_ContentBits">
    <vt:lpwstr>0</vt:lpwstr>
  </property>
  <property fmtid="{D5CDD505-2E9C-101B-9397-08002B2CF9AE}" pid="18" name="MSIP_Label_b3b60e38-724b-44cb-8b52-7841a0346e9d_Tag">
    <vt:lpwstr>10, 3, 0, 1</vt:lpwstr>
  </property>
</Properties>
</file>